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3D9" w:rsidRPr="00C863D9" w:rsidRDefault="00C863D9" w:rsidP="00C863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D9">
        <w:rPr>
          <w:rFonts w:ascii="Times New Roman" w:hAnsi="Times New Roman" w:cs="Times New Roman"/>
          <w:b/>
          <w:sz w:val="28"/>
          <w:szCs w:val="28"/>
        </w:rPr>
        <w:t>Полномочия органов местного самоуправления в сфере здравоохранения и социальной защиты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Охрана здоровья граждан — система мер политического, экономического, правового, социального, научного, медицинского, в том числе санитарно-противоэпидемического (профилактического), характера, осуществляемых органами государственной власти Российской Федерации, органами государственной власти субъектов РФ, органами местного самоуправления, организациями, их должностными лицами и иными лицами, гражданами в целях профилактики заболеваний, сохранения и укрепления физического и психического здоровья каждого человека, поддержания его долголетней активной жизни, предоставления ему медицинской помощи.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Основными принципами охраны здоровья граждан в соответствии со ст. 4 Федерального закона от 21 ноября 2011 г. № 323-ФЗ «Об основах охраны здоровья граждан в Российской Федерации»1 являются: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1) соблюдение прав граждан в сфере охраны здоровья и обеспечение связанных с этими правами государственных гарантий;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2) приоритет интересов пациента при оказании медицинской помощи;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3) приоритет охраны здоровья детей;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4) социальная защищенность граждан в случае утраты здоровья;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5)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6) доступность и качество медицинской помощи;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7) недопустимость отказа в оказании медицинской помощи;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8) приоритет профилактики в сфере охраны здоровья;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9) соблюдение врачебной тайны.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Организация охраны здоровья основывается на функционировании и развитии государственной, муниципальной и частной систем здравоохранения. Согласно ст. 29 Федерального закона «Об основах охраны здоровья граждан в Российской Федерации» муниципальную систему здравоохранения составляют: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1) органы местного самоуправления муниципальных районов и городских округов, осуществляющие полномочия в сфере охраны здоровья;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2) подведомственные органам местного самоуправления медицинские организации и фармацевтические организации.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lastRenderedPageBreak/>
        <w:t>Необходимо отметить, что органы местного самоуправления разных видов муниципальных образований вправе решать разные вопросы местного значения в сфере оказания медицинских услуг. Наибольший объем полномочий в сфере здравоохранения принадлежит муниципальным районам и городским округам. В соответствии с п. 12, 22 ч. 1 ст. 15, п. 14, 30 ч. 1 ст. 16 Федерального закона № 131-ФЗ муниципальный район, городской округ решают следующие вопросы в сфере здравоохранения: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организация оказания на территории муниципального района (городского округа) первичной медико-санитарной помощи в амбулаторно-поликлинических, стационарно-поликлинических учреждениях;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организация оказания на территории муниципального района (городского округа) первичной медико-санитарной помощи в больничных учреждениях;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организация оказания на территории муниципального района (городского округа) скорой медицинской помощи (за исключением санитарно-авиационной);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 xml:space="preserve">— организация оказания на территории муниципального района (городского округа) медицинской помощи женщинам в период беременности, </w:t>
      </w:r>
      <w:proofErr w:type="gramStart"/>
      <w:r w:rsidRPr="00C863D9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Pr="00C863D9">
        <w:rPr>
          <w:rFonts w:ascii="Times New Roman" w:hAnsi="Times New Roman" w:cs="Times New Roman"/>
          <w:sz w:val="28"/>
          <w:szCs w:val="28"/>
        </w:rPr>
        <w:t xml:space="preserve"> и после родов;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создание, развитие и обеспечение охраны лечебно-оздоровительных местностей и курортов местного значения на территории муниципального района (городского округа).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В ст. 14 Федерального закона № 131 -ФЗ вопросы организации медицинской помощи не закрепляются в качестве вопросов местного значения поселений. За городскими и сельскими поселениями закрепляются лишь некоторые вопросы, связанные со здравоохранением. Так, в соответствии с п. 27 ч. 1 ст. 14 названного Закона к вопросам местного значения поселений относятся создание, развитие и охрана лечебно-оздоровительных местностей и курортов местного значения на территории поселения, а также осуществление муниципального контроля в этой сфере. Не исключается также привлечение поселений к оказанию услуг в сфере здравоохранения на основе соглашений с органами местного самоуправления муниципального района о передаче осуществления части их полномочий по вопросам здравоохранения органам местного самоуправления поселений (ч. 4 ст. 15 названного Закона).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К полномочиям органов местного самоуправления городских округов и муниципальных районов (за исключением территорий, медицинская помощь населению которых оказывается в соответствии со ст. 42 Федерального закона «Об основах охраны здоровья граждан в Российской Федерации»</w:t>
      </w:r>
      <w:bookmarkStart w:id="0" w:name="annot_1"/>
      <w:r w:rsidRPr="00C863D9">
        <w:rPr>
          <w:rFonts w:ascii="Times New Roman" w:hAnsi="Times New Roman" w:cs="Times New Roman"/>
          <w:sz w:val="28"/>
          <w:szCs w:val="28"/>
        </w:rPr>
        <w:fldChar w:fldCharType="begin"/>
      </w:r>
      <w:r w:rsidRPr="00C863D9">
        <w:rPr>
          <w:rFonts w:ascii="Times New Roman" w:hAnsi="Times New Roman" w:cs="Times New Roman"/>
          <w:sz w:val="28"/>
          <w:szCs w:val="28"/>
        </w:rPr>
        <w:instrText xml:space="preserve"> HYPERLINK "https://studref.com/390754/pravo/polnomochiya_organov_mestnogo_samoupravleniya_sfere_zdravoohraneniya_sotsialnoy_zaschity" \l "gads_btm" </w:instrText>
      </w:r>
      <w:r w:rsidRPr="00C863D9">
        <w:rPr>
          <w:rFonts w:ascii="Times New Roman" w:hAnsi="Times New Roman" w:cs="Times New Roman"/>
          <w:sz w:val="28"/>
          <w:szCs w:val="28"/>
        </w:rPr>
        <w:fldChar w:fldCharType="separate"/>
      </w:r>
      <w:r w:rsidRPr="00C863D9">
        <w:rPr>
          <w:rFonts w:ascii="Times New Roman" w:hAnsi="Times New Roman" w:cs="Times New Roman"/>
          <w:sz w:val="28"/>
          <w:szCs w:val="28"/>
        </w:rPr>
        <w:t>[1]</w:t>
      </w:r>
      <w:r w:rsidRPr="00C863D9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 w:rsidRPr="00C863D9">
        <w:rPr>
          <w:rFonts w:ascii="Times New Roman" w:hAnsi="Times New Roman" w:cs="Times New Roman"/>
          <w:sz w:val="28"/>
          <w:szCs w:val="28"/>
        </w:rPr>
        <w:t>) в сфере охраны здоровья относятся: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lastRenderedPageBreak/>
        <w:t>1) создание условий для оказания медицинской помощи населению согласно территориальной программе государственных гарантий бесплатного оказания гражданам медицинской помощи и законам субъекта РФ в пределах полномочий, установленных Федеральным законом № 131-ФЗ;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2)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согласно с ч. 2 ст. 16 Федерального закона «Об основах охраны здоровья граждан в Российской Федерации»;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3) информирование населения муниципального образования, в том числе через средства массовой информации,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образования, осуществляемое на основе ежегодных статистических данных, а также информирование об угрозе возникновения и о возникновении эпидемий в соответствии с законом субъекта РФ;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4) участие в санитарно-гигиеническом просвещении населения и пропаганде донорства крови и (или) ее компонентов;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5) участие в реализации на территории муниципального образования мероприятий, направленных на спасение жизни и сохранение здоровья людей при чрезвычайных ситуациях, информирование населения о медико-санитарной обстановке в зоне чрезвычайной ситуации и о принимаемых мерах;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6)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РФ;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7) создание благоприятных условий в целях привлечения медицинских и фармацевтических работников для работы в медицинских организациях по Федеральному закону № 131-ФЗ.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Кроме того, отдельные полномочия органов государственной власти субъектов РФ в сфере охраны здоровья, указанные в ч. 1 ст. 17 этого Закона, могут быть переданы ими для осуществления органам местного самоуправления по Федеральному закону «Об общих принципах организации законодательных (представительных) и исполнительных органов государственной власти субъектов Российской Федерации». В этом случае оказание медицинской помощи гражданам осуществляется медицинскими организациями муниципальной системы здравоохранения.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в пределах своей компетенции имеют право издавать муниципальные правовые акты, </w:t>
      </w:r>
      <w:proofErr w:type="spellStart"/>
      <w:r w:rsidRPr="00C863D9">
        <w:rPr>
          <w:rFonts w:ascii="Times New Roman" w:hAnsi="Times New Roman" w:cs="Times New Roman"/>
          <w:sz w:val="28"/>
          <w:szCs w:val="28"/>
        </w:rPr>
        <w:t>содержашие</w:t>
      </w:r>
      <w:proofErr w:type="spellEnd"/>
      <w:r w:rsidRPr="00C863D9">
        <w:rPr>
          <w:rFonts w:ascii="Times New Roman" w:hAnsi="Times New Roman" w:cs="Times New Roman"/>
          <w:sz w:val="28"/>
          <w:szCs w:val="28"/>
        </w:rPr>
        <w:t xml:space="preserve"> нормы об охране </w:t>
      </w:r>
      <w:r w:rsidRPr="00C863D9">
        <w:rPr>
          <w:rFonts w:ascii="Times New Roman" w:hAnsi="Times New Roman" w:cs="Times New Roman"/>
          <w:sz w:val="28"/>
          <w:szCs w:val="28"/>
        </w:rPr>
        <w:lastRenderedPageBreak/>
        <w:t>здоровья, в соответствии с названным Федеральным законом, другими федеральными законами, иными нормативными правовыми актами Российской Федерации, законами и иными нормативными правовыми актами субъектов РФ (ч. 4 ст. 3 этого Закона).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Медицинская помощь оказывается медицинскими организациями и классифицируется по видам, условиям и форме оказания такой помощи (ст. 32 этого Закона).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К видам медицинской помощи относятся: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1) первичная медико-санитарная помощь;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2) специализированная, в том числе высокотехнологичная, медицинская помощь;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3) скорая, в том числе скорая специализированная, медицинская помощь;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4) паллиативная медицинская помощь.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Формами оказания медицинской помощи являются: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1) экстренная — оказываемая при внезапных острых заболеваниях, состояниях, обострении хронических заболеваний, представляющих угрозу жизни пациента;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2) неотложная —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3) плановая — оказываемая при проведении профилактических мероприятий, заболеваниях и состояниях, не сопровождающихся угрозой жизни пациента, не требующих экстренной и неотложной медицинской помощи, отсрочка оказания которой на определенное время не повлечет ухудшение состояния пациента, угрозу его жизни и здоровью.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Положение об организации оказания медицинской помощи по видам, условиям и формам оказания такой помощи устанавливается уполномоченным федеральным органом исполнительной власти.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В ст. 33—36 названного Закона раскрываются понятие и пределы медицинской помощи в зависимости от ее видов.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 xml:space="preserve">Так, первичная медико-санитарная помощь является основой системы оказания медицинской помощи и включает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Первичная доврачебная медико-санитарная помощь оказывается фельдшерами, </w:t>
      </w:r>
      <w:r w:rsidRPr="00C863D9">
        <w:rPr>
          <w:rFonts w:ascii="Times New Roman" w:hAnsi="Times New Roman" w:cs="Times New Roman"/>
          <w:sz w:val="28"/>
          <w:szCs w:val="28"/>
        </w:rPr>
        <w:lastRenderedPageBreak/>
        <w:t xml:space="preserve">акушерами и другими медицинскими работниками со средним медицинским образованием. Первичная врачебная медико-санитарная помощь оказывается врачами-терапевтами, врачами-терапевтами участковыми, врачами-педиатрами, </w:t>
      </w:r>
      <w:proofErr w:type="gramStart"/>
      <w:r w:rsidRPr="00C863D9">
        <w:rPr>
          <w:rFonts w:ascii="Times New Roman" w:hAnsi="Times New Roman" w:cs="Times New Roman"/>
          <w:sz w:val="28"/>
          <w:szCs w:val="28"/>
        </w:rPr>
        <w:t>врача- ми</w:t>
      </w:r>
      <w:proofErr w:type="gramEnd"/>
      <w:r w:rsidRPr="00C863D9">
        <w:rPr>
          <w:rFonts w:ascii="Times New Roman" w:hAnsi="Times New Roman" w:cs="Times New Roman"/>
          <w:sz w:val="28"/>
          <w:szCs w:val="28"/>
        </w:rPr>
        <w:t>-педиатрами участковыми и врачами общей практики (семейными врачами). Первичная специализированная медико-санитарная помощь оказывается врачами-специалистами, включая врачей-специалистов медицинских организаций, оказывающих специализированную, в том числе высокотехнологичную, медицинскую помощь. Первичная медико-санитарная помощь оказывается в амбулаторных условиях и условиях дневного стационара.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Специализированная медицинская помощь оказывается врачами-специалистами и включает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Скорая, в том числе скорая специализированная, медицинская помощь оказывается гражданам при заболеваниях, несчастных случаях, травмах, отравлениях и других состояниях, требующих срочного медицинского вмешательства. Скорая, в том числе скорая специализированная, медицинская помощь медицинскими организациями государственной и муниципальной систем здравоохранения оказывается гражданам бесплатно. Скорая, в том числе скорая специализированная, медицинская помощь оказывается в экстренной или неотложной форме вне медицинской организации, а также в амбулаторных и стационарных условиях. На территории РФ в целях оказания скорой медицинской помощи функционирует система единого номера вызова скорой медицинской помощи в порядке, установленном Правительством РФ.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При оказании скорой медицинской помощи в случае необходимости осуществляется медицинская эвакуация, представляющая собой транспортировку граждан в целях спасения жизни и сохранения здоровья (в том числе лиц, находящихся на лечении в медицинских организациях, в которых отсутствует возможность оказания необходимой медицинской помощи при угрожающих жизни состояниях, женщин в период беременности, родов, послеродовой период, новорожденных, лиц, пострадавших в результате чрезвычайных ситуаций и стихийных бедствий). Медицинская эвакуация включает: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1) санитарно-авиационную эвакуацию авиационным транспортом;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2) санитарную эвакуацию наземным, водным и другими видами транспорта.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 xml:space="preserve">Медицинская эвакуация осуществляется выездными бригадами скорой медицинской помощи с проведением во время транспортировки мероприятий </w:t>
      </w:r>
      <w:r w:rsidRPr="00C863D9">
        <w:rPr>
          <w:rFonts w:ascii="Times New Roman" w:hAnsi="Times New Roman" w:cs="Times New Roman"/>
          <w:sz w:val="28"/>
          <w:szCs w:val="28"/>
        </w:rPr>
        <w:lastRenderedPageBreak/>
        <w:t>по оказанию медицинской помощи, в том числе с применением медицинского оборудования.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Паллиативная медицинская помощь представляет собой комплекс медицинских вмешательств, направленных на избавление от боли и на облегчение других тяжелых проявлений заболевания, в целях улучшения качества жизни неизлечимо больных граждан. Паллиативная медицинская помощь может оказываться в амбулаторных условиях и стационарных условиях медицинскими работниками, прошедшими обучение по оказанию такой помощи.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В целях реализации принципа приоритета интересов пациента при оказании медицинской помощи органы местного самоуправления, выполняющие полномочия в сфере охраны здоровья, и медицинские организации в пределах своей компетенции взаимодействуют с органами государственной власти, общественными объединениями, иными некоммерческими организациями, осуществляющими деятельность в сфере охраны здоровья.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Органы местного самоуправления в соответствии со своими полномочиями разрабатывают и реализуют программы, направленные на профилактику, раннее выявление и лечение заболеваний, снижение материнской и младенческой смертности, формирование у детей и их родителей мотивации к здоровому образу жизни, и принимают соответствующие меры по организации обеспечения детей лекарственными препаратами, специализированными продуктами лечебного питания, медицинскими изделиями.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Органы местного самоуправления вправе устанавливать дополнительные гарантии и меры социальной поддержки медицинским и фармацевтическим работникам за счет местных бюджетов.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Органы государственной власти и органы местного самоуправления, должностные лица организаций несут ответственность за обеспечение реализации гарантий и соблюдение прав и свобод в сфере охраны здоровья, установленных законодательством РФ.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23 февраля 1995 г. № 26-ФЗ «О природных лечебных ресурсах, лечебно-оздоровительных местностях и курортах»</w:t>
      </w:r>
      <w:bookmarkStart w:id="1" w:name="annot_2"/>
      <w:r w:rsidRPr="00C863D9">
        <w:rPr>
          <w:rFonts w:ascii="Times New Roman" w:hAnsi="Times New Roman" w:cs="Times New Roman"/>
          <w:sz w:val="28"/>
          <w:szCs w:val="28"/>
        </w:rPr>
        <w:fldChar w:fldCharType="begin"/>
      </w:r>
      <w:r w:rsidRPr="00C863D9">
        <w:rPr>
          <w:rFonts w:ascii="Times New Roman" w:hAnsi="Times New Roman" w:cs="Times New Roman"/>
          <w:sz w:val="28"/>
          <w:szCs w:val="28"/>
        </w:rPr>
        <w:instrText xml:space="preserve"> HYPERLINK "https://studref.com/390754/pravo/polnomochiya_organov_mestnogo_samoupravleniya_sfere_zdravoohraneniya_sotsialnoy_zaschity" \l "gads_btm" </w:instrText>
      </w:r>
      <w:r w:rsidRPr="00C863D9">
        <w:rPr>
          <w:rFonts w:ascii="Times New Roman" w:hAnsi="Times New Roman" w:cs="Times New Roman"/>
          <w:sz w:val="28"/>
          <w:szCs w:val="28"/>
        </w:rPr>
        <w:fldChar w:fldCharType="separate"/>
      </w:r>
      <w:r w:rsidRPr="00C863D9">
        <w:rPr>
          <w:rFonts w:ascii="Times New Roman" w:hAnsi="Times New Roman" w:cs="Times New Roman"/>
          <w:sz w:val="28"/>
          <w:szCs w:val="28"/>
        </w:rPr>
        <w:t>[2]</w:t>
      </w:r>
      <w:r w:rsidRPr="00C863D9">
        <w:rPr>
          <w:rFonts w:ascii="Times New Roman" w:hAnsi="Times New Roman" w:cs="Times New Roman"/>
          <w:sz w:val="28"/>
          <w:szCs w:val="28"/>
        </w:rPr>
        <w:fldChar w:fldCharType="end"/>
      </w:r>
      <w:bookmarkEnd w:id="1"/>
      <w:r w:rsidRPr="00C863D9">
        <w:rPr>
          <w:rFonts w:ascii="Times New Roman" w:hAnsi="Times New Roman" w:cs="Times New Roman"/>
          <w:sz w:val="28"/>
          <w:szCs w:val="28"/>
        </w:rPr>
        <w:t>курорт — освоенная и используемая в лечебно-профилактических целях особо охраняемая природная территория, располагающая природными лечебными ресурсами и необходимыми для их эксплуатации зданиями и сооружениями, включая объекты инфраструктуры.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 xml:space="preserve">Признание территории лечебно-оздоровительной местностью или курортом осуществляется в зависимости от ее значения Правительством РФ, </w:t>
      </w:r>
      <w:r w:rsidRPr="00C863D9">
        <w:rPr>
          <w:rFonts w:ascii="Times New Roman" w:hAnsi="Times New Roman" w:cs="Times New Roman"/>
          <w:sz w:val="28"/>
          <w:szCs w:val="28"/>
        </w:rPr>
        <w:lastRenderedPageBreak/>
        <w:t>соответствующим органом исполнительной власти субъекта РФ или органом местного самоуправления на основании специальных курортологических, гидрогеологических и других исследований.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Курорты и лечебно-оздоровительные местности могут иметь федеральное, региональное или местное значение. Курорт местного значения — освоенная и используемая в лечебно-профилактических целях особо охраняемая природная территория, находящаяся в ведении органов местного самоуправления. Территория признается лечебно-оздоровительной местностью или курортом местного значения в порядке, установленном правовыми актами субъекта РФ.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Согласно ст. 6 названного Закона к полномочиям органов местного самоуправления по регулированию отношений в области функционирования, развития и охраны курортов, лечебно-оздоровительных местностей и природных лечебных ресурсов относятся: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представление в орган исполнительной власти субъекта РФ предложения о признании территории лечебно-оздоровительной местностью или курортом местного значения;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участие в реализации государственных программ освоения земель оздоровительного и рекреационного значения, генеральных планов (программ) развития курортов и курортных регионов (районов);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участие во внешнеэкономической деятельности, направленной на привлечение материально-технических ресурсов, развитие сервиса, индустрии отдыха, использование зарубежного опыта в развитии курортов;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— ведение реестра лечебно-оздоровительных местностей и курортов местного значения, включая санаторно-курортные организации.</w:t>
      </w: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r w:rsidRPr="00C863D9">
        <w:rPr>
          <w:rFonts w:ascii="Times New Roman" w:hAnsi="Times New Roman" w:cs="Times New Roman"/>
          <w:sz w:val="28"/>
          <w:szCs w:val="28"/>
        </w:rPr>
        <w:t>Порядок и особенности функционирования отдельного курорта определяются положением о данном курорте. В зависимости от значения курорта положение о нем утверждается соответственно уполномоченным Правительством РФ федеральным органом исполнительной власти либо соответствующим органом исполнительной власти субъекта РФ.</w:t>
      </w:r>
    </w:p>
    <w:p w:rsidR="00D14CCD" w:rsidRPr="00C863D9" w:rsidRDefault="00D14CCD" w:rsidP="00C863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3D9" w:rsidRPr="00C863D9" w:rsidRDefault="00C863D9" w:rsidP="00C863D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C863D9" w:rsidRPr="00C86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80C"/>
    <w:multiLevelType w:val="multilevel"/>
    <w:tmpl w:val="C0EA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A11DB"/>
    <w:multiLevelType w:val="multilevel"/>
    <w:tmpl w:val="88DC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636F3"/>
    <w:multiLevelType w:val="multilevel"/>
    <w:tmpl w:val="A1D4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23A99"/>
    <w:multiLevelType w:val="multilevel"/>
    <w:tmpl w:val="68F8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B53C0F"/>
    <w:multiLevelType w:val="multilevel"/>
    <w:tmpl w:val="7F58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114248"/>
    <w:multiLevelType w:val="multilevel"/>
    <w:tmpl w:val="21EA8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835852"/>
    <w:multiLevelType w:val="multilevel"/>
    <w:tmpl w:val="318C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BA46A5"/>
    <w:multiLevelType w:val="multilevel"/>
    <w:tmpl w:val="D390C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DC"/>
    <w:rsid w:val="00C863D9"/>
    <w:rsid w:val="00D14CCD"/>
    <w:rsid w:val="00F4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ED61E"/>
  <w15:chartTrackingRefBased/>
  <w15:docId w15:val="{33899B72-514C-4B69-864B-CF8EF4C4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63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863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8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6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6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3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7861">
          <w:marLeft w:val="0"/>
          <w:marRight w:val="300"/>
          <w:marTop w:val="300"/>
          <w:marBottom w:val="30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6743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92201">
          <w:marLeft w:val="300"/>
          <w:marRight w:val="0"/>
          <w:marTop w:val="300"/>
          <w:marBottom w:val="30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5346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2343</Words>
  <Characters>13356</Characters>
  <Application>Microsoft Office Word</Application>
  <DocSecurity>0</DocSecurity>
  <Lines>111</Lines>
  <Paragraphs>31</Paragraphs>
  <ScaleCrop>false</ScaleCrop>
  <Company/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2019-04-23T07:38:00Z</cp:lastPrinted>
  <dcterms:created xsi:type="dcterms:W3CDTF">2019-04-23T07:35:00Z</dcterms:created>
  <dcterms:modified xsi:type="dcterms:W3CDTF">2019-04-23T07:38:00Z</dcterms:modified>
</cp:coreProperties>
</file>